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C71" w:rsidRPr="002F3C71" w:rsidRDefault="002F3C71" w:rsidP="002F3C7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bookmarkStart w:id="0" w:name="_GoBack"/>
      <w:r w:rsidRPr="002F3C71">
        <w:rPr>
          <w:rFonts w:ascii="Arial" w:eastAsia="Times New Roman" w:hAnsi="Arial" w:cs="Arial"/>
          <w:noProof/>
          <w:color w:val="000000"/>
          <w:sz w:val="24"/>
          <w:szCs w:val="24"/>
          <w:lang w:eastAsia="it-IT"/>
        </w:rPr>
        <w:drawing>
          <wp:inline distT="0" distB="0" distL="0" distR="0" wp14:anchorId="34B671B3" wp14:editId="4647BEF2">
            <wp:extent cx="8686800" cy="4760595"/>
            <wp:effectExtent l="0" t="0" r="0" b="1905"/>
            <wp:docPr id="1" name="Immagine 1" descr="https://lh3.googleusercontent.com/Z4_Oi03VUvmXDm_yPCR21vxLxI51D5LCeB1MK9hExiqTVv7qzjDgR2J_gzkR3tP46To6uvt4bYnng5Aojtl738S2-haOe6rQiYzJavFhLq_Vvicl-0WdzgvrJzjtQRtx4A=w1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lh3.googleusercontent.com/Z4_Oi03VUvmXDm_yPCR21vxLxI51D5LCeB1MK9hExiqTVv7qzjDgR2J_gzkR3tP46To6uvt4bYnng5Aojtl738S2-haOe6rQiYzJavFhLq_Vvicl-0WdzgvrJzjtQRtx4A=w128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0" cy="4760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2F3C71" w:rsidRPr="002F3C71" w:rsidRDefault="002F3C71" w:rsidP="002F3C71">
      <w:pPr>
        <w:spacing w:after="0" w:line="240" w:lineRule="auto"/>
        <w:textAlignment w:val="top"/>
        <w:rPr>
          <w:rFonts w:ascii="Open Sans" w:eastAsia="Times New Roman" w:hAnsi="Open Sans" w:cs="Arial"/>
          <w:color w:val="212121"/>
          <w:sz w:val="26"/>
          <w:szCs w:val="26"/>
          <w:lang w:eastAsia="it-IT"/>
        </w:rPr>
      </w:pPr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Per far sì che una chiavetta USB venga letta correttamente da uno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smartphone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tramite la porta USB-C, è necessario seguire alcuni passaggi:</w:t>
      </w:r>
    </w:p>
    <w:p w:rsidR="002F3C71" w:rsidRPr="002F3C71" w:rsidRDefault="002F3C71" w:rsidP="002F3C71">
      <w:pPr>
        <w:spacing w:before="225" w:after="0" w:line="240" w:lineRule="auto"/>
        <w:textAlignment w:val="top"/>
        <w:rPr>
          <w:rFonts w:ascii="Open Sans" w:eastAsia="Times New Roman" w:hAnsi="Open Sans" w:cs="Arial"/>
          <w:color w:val="212121"/>
          <w:sz w:val="26"/>
          <w:szCs w:val="26"/>
          <w:lang w:eastAsia="it-IT"/>
        </w:rPr>
      </w:pPr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Supporto OTG (On-The-Go): è necessario che lo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smartphone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supporti la funzione OTG. Questa funzione consente allo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smartphone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di riconoscere e interagire con dispositivi USB esterni come chiavette, mouse o tastiere....</w:t>
      </w:r>
    </w:p>
    <w:p w:rsidR="002F3C71" w:rsidRPr="002F3C71" w:rsidRDefault="002F3C71" w:rsidP="002F3C71">
      <w:pPr>
        <w:spacing w:before="225" w:after="0" w:line="240" w:lineRule="auto"/>
        <w:textAlignment w:val="top"/>
        <w:rPr>
          <w:rFonts w:ascii="Open Sans" w:eastAsia="Times New Roman" w:hAnsi="Open Sans" w:cs="Arial"/>
          <w:color w:val="212121"/>
          <w:sz w:val="26"/>
          <w:szCs w:val="26"/>
          <w:lang w:eastAsia="it-IT"/>
        </w:rPr>
      </w:pPr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Abilitazione OTG: Alcuni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smartphone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potrebbero richiedere di abilitare manualmente la funzione OTG nelle impostazioni. Controlla nel menu "Impostazioni" sotto "Collegamenti" o "Dispositivi connessi".</w:t>
      </w:r>
    </w:p>
    <w:p w:rsidR="002F3C71" w:rsidRPr="002F3C71" w:rsidRDefault="002F3C71" w:rsidP="002F3C71">
      <w:pPr>
        <w:spacing w:before="225" w:after="0" w:line="240" w:lineRule="auto"/>
        <w:textAlignment w:val="top"/>
        <w:rPr>
          <w:rFonts w:ascii="Open Sans" w:eastAsia="Times New Roman" w:hAnsi="Open Sans" w:cs="Arial"/>
          <w:color w:val="212121"/>
          <w:sz w:val="26"/>
          <w:szCs w:val="26"/>
          <w:lang w:eastAsia="it-IT"/>
        </w:rPr>
      </w:pPr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File System della Chiavetta: La chiavetta USB deve essere formattata in un file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system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compatibile con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Android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, come FAT32 o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exFAT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. File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system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come NTFS potrebbero non essere supportati.</w:t>
      </w:r>
    </w:p>
    <w:p w:rsidR="002F3C71" w:rsidRPr="002F3C71" w:rsidRDefault="002F3C71" w:rsidP="002F3C71">
      <w:pPr>
        <w:spacing w:before="225" w:after="0" w:line="240" w:lineRule="auto"/>
        <w:textAlignment w:val="top"/>
        <w:rPr>
          <w:rFonts w:ascii="Open Sans" w:eastAsia="Times New Roman" w:hAnsi="Open Sans" w:cs="Arial"/>
          <w:color w:val="212121"/>
          <w:sz w:val="26"/>
          <w:szCs w:val="26"/>
          <w:lang w:eastAsia="it-IT"/>
        </w:rPr>
      </w:pPr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Utilizzo di un adattatore: Se la chiavetta USB ha una porta USB standard, potrebbe essere necessario un adattatore da USB-A a USB-C.</w:t>
      </w:r>
    </w:p>
    <w:p w:rsidR="002F3C71" w:rsidRPr="002F3C71" w:rsidRDefault="002F3C71" w:rsidP="002F3C71">
      <w:pPr>
        <w:spacing w:after="0" w:line="240" w:lineRule="auto"/>
        <w:textAlignment w:val="top"/>
        <w:rPr>
          <w:rFonts w:ascii="Arial" w:eastAsia="Times New Roman" w:hAnsi="Arial" w:cs="Arial"/>
          <w:color w:val="000000"/>
          <w:sz w:val="24"/>
          <w:szCs w:val="24"/>
          <w:lang w:eastAsia="it-IT"/>
        </w:rPr>
      </w:pPr>
      <w:r w:rsidRPr="002F3C71">
        <w:rPr>
          <w:rFonts w:ascii="Arial" w:eastAsia="Times New Roman" w:hAnsi="Arial" w:cs="Arial"/>
          <w:color w:val="000000"/>
          <w:sz w:val="24"/>
          <w:szCs w:val="24"/>
          <w:lang w:eastAsia="it-IT"/>
        </w:rPr>
        <w:lastRenderedPageBreak/>
        <w:br/>
      </w:r>
    </w:p>
    <w:p w:rsidR="002F3C71" w:rsidRPr="002F3C71" w:rsidRDefault="002F3C71" w:rsidP="002F3C71">
      <w:pPr>
        <w:spacing w:before="225" w:after="0" w:line="240" w:lineRule="auto"/>
        <w:textAlignment w:val="top"/>
        <w:rPr>
          <w:rFonts w:ascii="Open Sans" w:eastAsia="Times New Roman" w:hAnsi="Open Sans" w:cs="Arial"/>
          <w:color w:val="212121"/>
          <w:sz w:val="26"/>
          <w:szCs w:val="26"/>
          <w:lang w:eastAsia="it-IT"/>
        </w:rPr>
      </w:pP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App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di gestione file: Potrebbe essere utile avere un'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app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di gestione file installata sullo </w:t>
      </w:r>
      <w:proofErr w:type="spellStart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>smartphone</w:t>
      </w:r>
      <w:proofErr w:type="spellEnd"/>
      <w:r w:rsidRPr="002F3C71">
        <w:rPr>
          <w:rFonts w:ascii="Open Sans" w:eastAsia="Times New Roman" w:hAnsi="Open Sans" w:cs="Arial"/>
          <w:color w:val="212121"/>
          <w:sz w:val="16"/>
          <w:szCs w:val="16"/>
          <w:lang w:eastAsia="it-IT"/>
        </w:rPr>
        <w:t xml:space="preserve"> per navigare nei contenuti della chiavetta USB.</w:t>
      </w:r>
    </w:p>
    <w:p w:rsidR="000112EC" w:rsidRDefault="000112EC"/>
    <w:sectPr w:rsidR="000112EC" w:rsidSect="002F3C71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C71"/>
    <w:rsid w:val="000112EC"/>
    <w:rsid w:val="002F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F9FD0F-3DD9-4205-8F0F-D39D0C2F8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671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4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51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9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064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570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34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578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428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</dc:creator>
  <cp:keywords/>
  <dc:description/>
  <cp:lastModifiedBy>dp</cp:lastModifiedBy>
  <cp:revision>1</cp:revision>
  <dcterms:created xsi:type="dcterms:W3CDTF">2025-04-13T11:19:00Z</dcterms:created>
  <dcterms:modified xsi:type="dcterms:W3CDTF">2025-04-13T11:19:00Z</dcterms:modified>
</cp:coreProperties>
</file>